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BA4E3" w14:textId="0CBD6C06" w:rsidR="00A215A1" w:rsidRPr="00A215A1" w:rsidRDefault="00A215A1" w:rsidP="00A215A1">
      <w:pPr>
        <w:jc w:val="center"/>
        <w:rPr>
          <w:rFonts w:cs="Times New Roman"/>
          <w:b/>
          <w:sz w:val="28"/>
          <w:szCs w:val="28"/>
          <w:lang w:val="vi-VN"/>
        </w:rPr>
      </w:pPr>
      <w:r w:rsidRPr="00A215A1">
        <w:rPr>
          <w:rFonts w:cs="Times New Roman"/>
          <w:b/>
          <w:sz w:val="28"/>
          <w:szCs w:val="28"/>
          <w:lang w:val="vi-VN"/>
        </w:rPr>
        <w:t>NỘI DUNG 1</w:t>
      </w:r>
    </w:p>
    <w:p w14:paraId="59E5CE9C" w14:textId="57DF402B" w:rsidR="00A215A1" w:rsidRPr="00A215A1" w:rsidRDefault="00A215A1" w:rsidP="00A215A1">
      <w:pPr>
        <w:jc w:val="center"/>
        <w:rPr>
          <w:rFonts w:cs="Times New Roman"/>
          <w:b/>
          <w:sz w:val="28"/>
          <w:szCs w:val="28"/>
          <w:lang w:val="vi-VN"/>
        </w:rPr>
      </w:pPr>
      <w:r w:rsidRPr="00A215A1">
        <w:rPr>
          <w:rFonts w:cs="Times New Roman"/>
          <w:b/>
          <w:i/>
          <w:sz w:val="28"/>
          <w:lang w:val="vi-VN"/>
        </w:rPr>
        <w:t>Những điều cần biết về chính sách</w:t>
      </w:r>
      <w:r w:rsidRPr="00A215A1">
        <w:rPr>
          <w:rFonts w:cs="Times New Roman"/>
          <w:b/>
          <w:i/>
          <w:spacing w:val="3"/>
          <w:sz w:val="28"/>
          <w:shd w:val="clear" w:color="auto" w:fill="FFFFFF"/>
          <w:lang w:val="vi-VN"/>
        </w:rPr>
        <w:t xml:space="preserve"> BHXH tự nguyện</w:t>
      </w:r>
    </w:p>
    <w:p w14:paraId="675861C2" w14:textId="63A0A15F" w:rsidR="005D3F74" w:rsidRPr="00A215A1" w:rsidRDefault="005D3F74" w:rsidP="005D3F74">
      <w:pPr>
        <w:rPr>
          <w:sz w:val="28"/>
          <w:szCs w:val="28"/>
          <w:lang w:val="vi-VN"/>
        </w:rPr>
      </w:pPr>
      <w:r w:rsidRPr="00A215A1">
        <w:rPr>
          <w:rFonts w:ascii="Segoe UI Emoji" w:hAnsi="Segoe UI Emoji" w:cs="Segoe UI Emoji"/>
          <w:sz w:val="28"/>
          <w:szCs w:val="28"/>
          <w:lang w:val="vi-VN"/>
        </w:rPr>
        <w:t>🎵</w:t>
      </w:r>
      <w:r w:rsidRPr="00A215A1">
        <w:rPr>
          <w:sz w:val="28"/>
          <w:szCs w:val="28"/>
          <w:lang w:val="vi-VN"/>
        </w:rPr>
        <w:t xml:space="preserve"> Kính thưa bà con</w:t>
      </w:r>
      <w:r w:rsidR="003B28B0" w:rsidRPr="00A215A1">
        <w:rPr>
          <w:sz w:val="28"/>
          <w:szCs w:val="28"/>
          <w:lang w:val="vi-VN"/>
        </w:rPr>
        <w:t xml:space="preserve"> Nhân dân</w:t>
      </w:r>
      <w:r w:rsidRPr="00A215A1">
        <w:rPr>
          <w:sz w:val="28"/>
          <w:szCs w:val="28"/>
          <w:lang w:val="vi-VN"/>
        </w:rPr>
        <w:t>!</w:t>
      </w:r>
      <w:bookmarkStart w:id="0" w:name="_GoBack"/>
      <w:bookmarkEnd w:id="0"/>
    </w:p>
    <w:p w14:paraId="44AB2B44" w14:textId="77777777" w:rsidR="005D3F74" w:rsidRPr="005D3F74" w:rsidRDefault="005D3F74" w:rsidP="005D3F74">
      <w:pPr>
        <w:rPr>
          <w:sz w:val="28"/>
          <w:szCs w:val="28"/>
        </w:rPr>
      </w:pPr>
      <w:r w:rsidRPr="005D3F74">
        <w:rPr>
          <w:sz w:val="28"/>
          <w:szCs w:val="28"/>
        </w:rPr>
        <w:t>Bảo hiểm xã hội tự nguyện là chính sách an sinh xã hội của Đảng và Nhà nước, do cơ quan Bảo hiểm xã hội tổ chức thực hiện, nhằm giúp người dân có thu nhập ổn định khi hết tuổi lao động và được chăm sóc sức khỏe khi về già.</w:t>
      </w:r>
    </w:p>
    <w:p w14:paraId="243F6BF3" w14:textId="77777777" w:rsidR="003B28B0" w:rsidRDefault="00B468C2" w:rsidP="003B28B0">
      <w:pPr>
        <w:rPr>
          <w:sz w:val="28"/>
          <w:szCs w:val="28"/>
        </w:rPr>
      </w:pPr>
      <w:r w:rsidRPr="005D3F74">
        <w:rPr>
          <w:sz w:val="28"/>
          <w:szCs w:val="28"/>
        </w:rPr>
        <w:t>Theo quy định hiện hành,</w:t>
      </w:r>
      <w:r>
        <w:rPr>
          <w:sz w:val="28"/>
          <w:szCs w:val="28"/>
        </w:rPr>
        <w:t xml:space="preserve"> k</w:t>
      </w:r>
      <w:r w:rsidRPr="005D3F74">
        <w:rPr>
          <w:sz w:val="28"/>
          <w:szCs w:val="28"/>
        </w:rPr>
        <w:t>hi tham gia bảo hiểm xã hội tự nguyện và đủ điều kiện theo quy định, người tham gia được hưởng nhiều quyền lợi như: chế độ thai sản, chế độ hưu trí, bảo hiểm xã hội một lần, trợ cấp hằng tháng và chế độ tử tuất gồm trợ cấp mai táng và trợ cấp tuất một lần.</w:t>
      </w:r>
      <w:r>
        <w:rPr>
          <w:sz w:val="28"/>
          <w:szCs w:val="28"/>
        </w:rPr>
        <w:t xml:space="preserve"> </w:t>
      </w:r>
    </w:p>
    <w:p w14:paraId="1F0D72D8" w14:textId="08363FEF" w:rsidR="003B28B0" w:rsidRPr="005D3F74" w:rsidRDefault="003B28B0" w:rsidP="003B28B0">
      <w:pPr>
        <w:rPr>
          <w:sz w:val="28"/>
          <w:szCs w:val="28"/>
        </w:rPr>
      </w:pPr>
      <w:r w:rsidRPr="005D3F74">
        <w:rPr>
          <w:sz w:val="28"/>
          <w:szCs w:val="28"/>
        </w:rPr>
        <w:t>Đặc biệt, người tham gia chỉ cần có từ đủ 15 năm đóng bảo hiểm xã hội và đủ tuổi nghỉ hưu theo quy định sẽ được hưởng lương hưu hằng tháng và được cấp thẻ bảo hiểm y tế miễn phí để chăm sóc sức khỏe trong suốt thời gian hưởng lương hưu.</w:t>
      </w:r>
    </w:p>
    <w:p w14:paraId="50639F11" w14:textId="61FB7EA4" w:rsidR="002906C6" w:rsidRDefault="002906C6" w:rsidP="005D3F74">
      <w:pPr>
        <w:rPr>
          <w:sz w:val="28"/>
          <w:szCs w:val="28"/>
        </w:rPr>
      </w:pPr>
      <w:r w:rsidRPr="002906C6">
        <w:rPr>
          <w:sz w:val="28"/>
          <w:szCs w:val="28"/>
        </w:rPr>
        <w:t>Đối tượng tham gia bảo hiểm xã hội tự nguyện là công dân Việt Nam từ đủ 15 tuổi trở lên, không thuộc diện tham gia bảo hiểm xã hội bắt buộc và không đang hưởng lương hưu, trợ cấp bảo hiểm xã hội hoặc trợ cấp hằng tháng. Bên cạnh đó, người lao động đang tạm hoãn thực hiện hợp đồng lao động hoặc hợp đồng làm việc cũng có thể tham gia bảo hiểm xã hội tự nguyện để duy trì thời gian tham gia.</w:t>
      </w:r>
    </w:p>
    <w:p w14:paraId="394E8BA1" w14:textId="36159E0C" w:rsidR="005D3F74" w:rsidRPr="005D3F74" w:rsidRDefault="005D3F74" w:rsidP="005D3F74">
      <w:pPr>
        <w:rPr>
          <w:sz w:val="28"/>
          <w:szCs w:val="28"/>
        </w:rPr>
      </w:pPr>
      <w:r w:rsidRPr="005D3F74">
        <w:rPr>
          <w:sz w:val="28"/>
          <w:szCs w:val="28"/>
        </w:rPr>
        <w:t xml:space="preserve">Người tham gia được tự lựa chọn mức thu nhập làm căn cứ đóng, thấp nhất bằng </w:t>
      </w:r>
      <w:r w:rsidR="00DD7660" w:rsidRPr="006C4E93">
        <w:rPr>
          <w:sz w:val="28"/>
          <w:szCs w:val="28"/>
        </w:rPr>
        <w:t>chuẩn hộ nghèo khu vực nông thôn,</w:t>
      </w:r>
      <w:r w:rsidR="00DD7660">
        <w:rPr>
          <w:sz w:val="28"/>
          <w:szCs w:val="28"/>
        </w:rPr>
        <w:t xml:space="preserve"> </w:t>
      </w:r>
      <w:r w:rsidRPr="005D3F74">
        <w:rPr>
          <w:sz w:val="28"/>
          <w:szCs w:val="28"/>
        </w:rPr>
        <w:t>cao nhất bằng 20 lần mức tham chiếu theo quy định.</w:t>
      </w:r>
    </w:p>
    <w:p w14:paraId="154F7788" w14:textId="77777777" w:rsidR="005D3F74" w:rsidRPr="005D3F74" w:rsidRDefault="005D3F74" w:rsidP="005D3F74">
      <w:pPr>
        <w:rPr>
          <w:sz w:val="28"/>
          <w:szCs w:val="28"/>
        </w:rPr>
      </w:pPr>
      <w:r w:rsidRPr="005D3F74">
        <w:rPr>
          <w:sz w:val="28"/>
          <w:szCs w:val="28"/>
        </w:rPr>
        <w:t>Mức đóng hằng tháng bằng 22% nhân với mức thu nhập người tham gia lựa chọn, sau khi trừ phần hỗ trợ của Nhà nước. Vì vậy, người dân có thể lựa chọn mức đóng phù hợp với khả năng tài chính của bản thân và gia đình.</w:t>
      </w:r>
    </w:p>
    <w:p w14:paraId="24A9604B" w14:textId="77777777" w:rsidR="005D3F74" w:rsidRPr="005D3F74" w:rsidRDefault="005D3F74" w:rsidP="005D3F74">
      <w:pPr>
        <w:rPr>
          <w:sz w:val="28"/>
          <w:szCs w:val="28"/>
        </w:rPr>
      </w:pPr>
      <w:r w:rsidRPr="005D3F74">
        <w:rPr>
          <w:sz w:val="28"/>
          <w:szCs w:val="28"/>
        </w:rPr>
        <w:t>Để khuyến khích người dân tham gia, Nhà nước hỗ trợ tiền đóng bảo hiểm xã hội tự nguyện như sau:</w:t>
      </w:r>
    </w:p>
    <w:p w14:paraId="10DFE674" w14:textId="77777777" w:rsidR="005D3F74" w:rsidRPr="005D3F74" w:rsidRDefault="005D3F74" w:rsidP="005D3F74">
      <w:pPr>
        <w:numPr>
          <w:ilvl w:val="0"/>
          <w:numId w:val="1"/>
        </w:numPr>
        <w:rPr>
          <w:sz w:val="28"/>
          <w:szCs w:val="28"/>
        </w:rPr>
      </w:pPr>
      <w:r w:rsidRPr="005D3F74">
        <w:rPr>
          <w:sz w:val="28"/>
          <w:szCs w:val="28"/>
        </w:rPr>
        <w:t xml:space="preserve">Người thuộc hộ nghèo và người đang sinh sống tại xã đảo, đặc khu được hỗ trợ 50%, tương đương 165 nghìn đồng mỗi tháng. </w:t>
      </w:r>
    </w:p>
    <w:p w14:paraId="7898B55F" w14:textId="77777777" w:rsidR="005D3F74" w:rsidRPr="005D3F74" w:rsidRDefault="005D3F74" w:rsidP="005D3F74">
      <w:pPr>
        <w:numPr>
          <w:ilvl w:val="0"/>
          <w:numId w:val="1"/>
        </w:numPr>
        <w:rPr>
          <w:sz w:val="28"/>
          <w:szCs w:val="28"/>
        </w:rPr>
      </w:pPr>
      <w:r w:rsidRPr="005D3F74">
        <w:rPr>
          <w:sz w:val="28"/>
          <w:szCs w:val="28"/>
        </w:rPr>
        <w:t xml:space="preserve">Người thuộc hộ cận nghèo được hỗ trợ 40%, tương đương 132 nghìn đồng mỗi tháng. </w:t>
      </w:r>
    </w:p>
    <w:p w14:paraId="1572F76C" w14:textId="77777777" w:rsidR="005D3F74" w:rsidRPr="005D3F74" w:rsidRDefault="005D3F74" w:rsidP="005D3F74">
      <w:pPr>
        <w:numPr>
          <w:ilvl w:val="0"/>
          <w:numId w:val="1"/>
        </w:numPr>
        <w:rPr>
          <w:sz w:val="28"/>
          <w:szCs w:val="28"/>
        </w:rPr>
      </w:pPr>
      <w:r w:rsidRPr="005D3F74">
        <w:rPr>
          <w:sz w:val="28"/>
          <w:szCs w:val="28"/>
        </w:rPr>
        <w:t xml:space="preserve">Người dân tộc thiểu số được hỗ trợ 30%, tương đương 99 nghìn đồng mỗi tháng. </w:t>
      </w:r>
    </w:p>
    <w:p w14:paraId="768AB216" w14:textId="77777777" w:rsidR="005D3F74" w:rsidRPr="005D3F74" w:rsidRDefault="005D3F74" w:rsidP="005D3F74">
      <w:pPr>
        <w:numPr>
          <w:ilvl w:val="0"/>
          <w:numId w:val="1"/>
        </w:numPr>
        <w:rPr>
          <w:sz w:val="28"/>
          <w:szCs w:val="28"/>
        </w:rPr>
      </w:pPr>
      <w:r w:rsidRPr="005D3F74">
        <w:rPr>
          <w:sz w:val="28"/>
          <w:szCs w:val="28"/>
        </w:rPr>
        <w:t xml:space="preserve">Các nhóm người tham gia khác được hỗ trợ 20%, tương đương 66 nghìn đồng mỗi tháng. </w:t>
      </w:r>
    </w:p>
    <w:p w14:paraId="41DEFD9D" w14:textId="77777777" w:rsidR="005D3F74" w:rsidRPr="005D3F74" w:rsidRDefault="005D3F74" w:rsidP="005D3F74">
      <w:pPr>
        <w:rPr>
          <w:sz w:val="28"/>
          <w:szCs w:val="28"/>
        </w:rPr>
      </w:pPr>
      <w:r w:rsidRPr="005D3F74">
        <w:rPr>
          <w:sz w:val="28"/>
          <w:szCs w:val="28"/>
        </w:rPr>
        <w:lastRenderedPageBreak/>
        <w:t>Thời gian được Nhà nước hỗ trợ tùy theo thời gian thực tế tham gia bảo hiểm xã hội tự nguyện của mỗi người, nhưng tối đa không quá 10 năm, tương đương 120 tháng.</w:t>
      </w:r>
    </w:p>
    <w:p w14:paraId="22B4412F" w14:textId="102A48DA" w:rsidR="005D3F74" w:rsidRPr="005D3F74" w:rsidRDefault="005D3F74" w:rsidP="005D3F74">
      <w:pPr>
        <w:rPr>
          <w:sz w:val="28"/>
          <w:szCs w:val="28"/>
        </w:rPr>
      </w:pPr>
      <w:r w:rsidRPr="005D3F74">
        <w:rPr>
          <w:sz w:val="28"/>
          <w:szCs w:val="28"/>
        </w:rPr>
        <w:t>Người dân có thể lựa chọn nhiều phương thức đóng như: đóng hằng tháng, 3 tháng, 6 tháng hoặc 12 tháng một lần; đóng nhiều năm một lần</w:t>
      </w:r>
      <w:r>
        <w:rPr>
          <w:sz w:val="28"/>
          <w:szCs w:val="28"/>
        </w:rPr>
        <w:t xml:space="preserve">, </w:t>
      </w:r>
      <w:r w:rsidRPr="005D3F74">
        <w:rPr>
          <w:sz w:val="28"/>
          <w:szCs w:val="28"/>
        </w:rPr>
        <w:t xml:space="preserve">hoặc đóng một lần cho thời gian còn thiếu </w:t>
      </w:r>
      <w:r>
        <w:rPr>
          <w:sz w:val="28"/>
          <w:szCs w:val="28"/>
        </w:rPr>
        <w:t xml:space="preserve">nhưng không quá 5 năm </w:t>
      </w:r>
      <w:r w:rsidRPr="005D3F74">
        <w:rPr>
          <w:sz w:val="28"/>
          <w:szCs w:val="28"/>
        </w:rPr>
        <w:t>để đủ điều kiện hưởng lương hưu theo quy định.</w:t>
      </w:r>
    </w:p>
    <w:p w14:paraId="42755588" w14:textId="48DA4ECD" w:rsidR="005D3F74" w:rsidRPr="005D3F74" w:rsidRDefault="005D3F74" w:rsidP="005D3F74">
      <w:pPr>
        <w:rPr>
          <w:sz w:val="28"/>
          <w:szCs w:val="28"/>
        </w:rPr>
      </w:pPr>
      <w:r w:rsidRPr="005D3F74">
        <w:rPr>
          <w:rFonts w:ascii="Segoe UI Emoji" w:hAnsi="Segoe UI Emoji" w:cs="Segoe UI Emoji"/>
          <w:sz w:val="28"/>
          <w:szCs w:val="28"/>
        </w:rPr>
        <w:t>🎵</w:t>
      </w:r>
      <w:r w:rsidRPr="005D3F74">
        <w:rPr>
          <w:sz w:val="28"/>
          <w:szCs w:val="28"/>
        </w:rPr>
        <w:t xml:space="preserve"> Thưa bà con Nhân dân!</w:t>
      </w:r>
    </w:p>
    <w:p w14:paraId="2A5F07A4" w14:textId="77777777" w:rsidR="005D3F74" w:rsidRPr="005D3F74" w:rsidRDefault="005D3F74" w:rsidP="005D3F74">
      <w:pPr>
        <w:rPr>
          <w:sz w:val="28"/>
          <w:szCs w:val="28"/>
        </w:rPr>
      </w:pPr>
      <w:r w:rsidRPr="005D3F74">
        <w:rPr>
          <w:sz w:val="28"/>
          <w:szCs w:val="28"/>
        </w:rPr>
        <w:t>Tham gia bảo hiểm xã hội tự nguyện chính là tích lũy cho tương lai, giúp mỗi người chủ động bảo đảm cuộc sống khi về già, giảm gánh nặng cho gia đình và xã hội.</w:t>
      </w:r>
    </w:p>
    <w:p w14:paraId="1AB4F220" w14:textId="50B8A96D" w:rsidR="005D3F74" w:rsidRDefault="005D3F74" w:rsidP="005D3F74">
      <w:pPr>
        <w:rPr>
          <w:sz w:val="28"/>
          <w:szCs w:val="28"/>
        </w:rPr>
      </w:pPr>
      <w:r w:rsidRPr="005D3F74">
        <w:rPr>
          <w:sz w:val="28"/>
          <w:szCs w:val="28"/>
        </w:rPr>
        <w:t xml:space="preserve">Để được tư vấn và hướng dẫn tham gia bảo hiểm xã hội tự nguyện, bà con vui lòng liên hệ cơ quan Bảo hiểm xã hội hoặc các tổ chức </w:t>
      </w:r>
      <w:r>
        <w:rPr>
          <w:sz w:val="28"/>
          <w:szCs w:val="28"/>
        </w:rPr>
        <w:t>hỗ trợ phát triển đối tượng</w:t>
      </w:r>
      <w:r w:rsidRPr="005D3F74">
        <w:rPr>
          <w:sz w:val="28"/>
          <w:szCs w:val="28"/>
        </w:rPr>
        <w:t xml:space="preserve"> bảo hiểm xã hội, bảo hiểm y tế gần nhất.</w:t>
      </w:r>
    </w:p>
    <w:p w14:paraId="151D4DC1" w14:textId="0FF50C33" w:rsidR="005D3F74" w:rsidRDefault="005D3F74" w:rsidP="005D3F74">
      <w:pPr>
        <w:rPr>
          <w:sz w:val="28"/>
          <w:szCs w:val="28"/>
        </w:rPr>
      </w:pPr>
      <w:r w:rsidRPr="005D3F74">
        <w:rPr>
          <w:sz w:val="28"/>
          <w:szCs w:val="28"/>
        </w:rPr>
        <w:t>Tham gia bảo hiểm xã hội hôm nay - Lương hưu ổn định ngày mai</w:t>
      </w:r>
      <w:r>
        <w:rPr>
          <w:sz w:val="28"/>
          <w:szCs w:val="28"/>
        </w:rPr>
        <w:t>!</w:t>
      </w:r>
    </w:p>
    <w:p w14:paraId="46416F27" w14:textId="77777777" w:rsidR="00265BED" w:rsidRDefault="00265BED"/>
    <w:sectPr w:rsidR="00265BED" w:rsidSect="003B28B0">
      <w:pgSz w:w="11907" w:h="16840" w:code="9"/>
      <w:pgMar w:top="1134" w:right="708"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6119C"/>
    <w:multiLevelType w:val="multilevel"/>
    <w:tmpl w:val="5F906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F74"/>
    <w:rsid w:val="00105C68"/>
    <w:rsid w:val="00265BED"/>
    <w:rsid w:val="002906C6"/>
    <w:rsid w:val="003B28B0"/>
    <w:rsid w:val="00517B87"/>
    <w:rsid w:val="005D3F74"/>
    <w:rsid w:val="006C4E93"/>
    <w:rsid w:val="00A215A1"/>
    <w:rsid w:val="00AD5F54"/>
    <w:rsid w:val="00B468C2"/>
    <w:rsid w:val="00BC3B75"/>
    <w:rsid w:val="00DD7660"/>
    <w:rsid w:val="00E31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0502B"/>
  <w15:chartTrackingRefBased/>
  <w15:docId w15:val="{80FAE794-DAF8-496C-A71D-BEFB6EFB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3F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3F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3F7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F7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D3F7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D3F7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D3F7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D3F7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D3F7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F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F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3F7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F7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D3F7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D3F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D3F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D3F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D3F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D3F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F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F74"/>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F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D3F74"/>
    <w:pPr>
      <w:spacing w:before="160"/>
      <w:jc w:val="center"/>
    </w:pPr>
    <w:rPr>
      <w:i/>
      <w:iCs/>
      <w:color w:val="404040" w:themeColor="text1" w:themeTint="BF"/>
    </w:rPr>
  </w:style>
  <w:style w:type="character" w:customStyle="1" w:styleId="QuoteChar">
    <w:name w:val="Quote Char"/>
    <w:basedOn w:val="DefaultParagraphFont"/>
    <w:link w:val="Quote"/>
    <w:uiPriority w:val="29"/>
    <w:rsid w:val="005D3F74"/>
    <w:rPr>
      <w:i/>
      <w:iCs/>
      <w:color w:val="404040" w:themeColor="text1" w:themeTint="BF"/>
    </w:rPr>
  </w:style>
  <w:style w:type="paragraph" w:styleId="ListParagraph">
    <w:name w:val="List Paragraph"/>
    <w:basedOn w:val="Normal"/>
    <w:uiPriority w:val="34"/>
    <w:qFormat/>
    <w:rsid w:val="005D3F74"/>
    <w:pPr>
      <w:ind w:left="720"/>
      <w:contextualSpacing/>
    </w:pPr>
  </w:style>
  <w:style w:type="character" w:styleId="IntenseEmphasis">
    <w:name w:val="Intense Emphasis"/>
    <w:basedOn w:val="DefaultParagraphFont"/>
    <w:uiPriority w:val="21"/>
    <w:qFormat/>
    <w:rsid w:val="005D3F74"/>
    <w:rPr>
      <w:i/>
      <w:iCs/>
      <w:color w:val="0F4761" w:themeColor="accent1" w:themeShade="BF"/>
    </w:rPr>
  </w:style>
  <w:style w:type="paragraph" w:styleId="IntenseQuote">
    <w:name w:val="Intense Quote"/>
    <w:basedOn w:val="Normal"/>
    <w:next w:val="Normal"/>
    <w:link w:val="IntenseQuoteChar"/>
    <w:uiPriority w:val="30"/>
    <w:qFormat/>
    <w:rsid w:val="005D3F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F74"/>
    <w:rPr>
      <w:i/>
      <w:iCs/>
      <w:color w:val="0F4761" w:themeColor="accent1" w:themeShade="BF"/>
    </w:rPr>
  </w:style>
  <w:style w:type="character" w:styleId="IntenseReference">
    <w:name w:val="Intense Reference"/>
    <w:basedOn w:val="DefaultParagraphFont"/>
    <w:uiPriority w:val="32"/>
    <w:qFormat/>
    <w:rsid w:val="005D3F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915203">
      <w:bodyDiv w:val="1"/>
      <w:marLeft w:val="0"/>
      <w:marRight w:val="0"/>
      <w:marTop w:val="0"/>
      <w:marBottom w:val="0"/>
      <w:divBdr>
        <w:top w:val="none" w:sz="0" w:space="0" w:color="auto"/>
        <w:left w:val="none" w:sz="0" w:space="0" w:color="auto"/>
        <w:bottom w:val="none" w:sz="0" w:space="0" w:color="auto"/>
        <w:right w:val="none" w:sz="0" w:space="0" w:color="auto"/>
      </w:divBdr>
    </w:div>
    <w:div w:id="1417245867">
      <w:bodyDiv w:val="1"/>
      <w:marLeft w:val="0"/>
      <w:marRight w:val="0"/>
      <w:marTop w:val="0"/>
      <w:marBottom w:val="0"/>
      <w:divBdr>
        <w:top w:val="none" w:sz="0" w:space="0" w:color="auto"/>
        <w:left w:val="none" w:sz="0" w:space="0" w:color="auto"/>
        <w:bottom w:val="none" w:sz="0" w:space="0" w:color="auto"/>
        <w:right w:val="none" w:sz="0" w:space="0" w:color="auto"/>
      </w:divBdr>
    </w:div>
    <w:div w:id="1852179652">
      <w:bodyDiv w:val="1"/>
      <w:marLeft w:val="0"/>
      <w:marRight w:val="0"/>
      <w:marTop w:val="0"/>
      <w:marBottom w:val="0"/>
      <w:divBdr>
        <w:top w:val="none" w:sz="0" w:space="0" w:color="auto"/>
        <w:left w:val="none" w:sz="0" w:space="0" w:color="auto"/>
        <w:bottom w:val="none" w:sz="0" w:space="0" w:color="auto"/>
        <w:right w:val="none" w:sz="0" w:space="0" w:color="auto"/>
      </w:divBdr>
    </w:div>
    <w:div w:id="205641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Thi Quynh Diem  Le</cp:lastModifiedBy>
  <cp:revision>3</cp:revision>
  <dcterms:created xsi:type="dcterms:W3CDTF">2026-07-20T02:08:00Z</dcterms:created>
  <dcterms:modified xsi:type="dcterms:W3CDTF">2026-07-21T08:37:00Z</dcterms:modified>
</cp:coreProperties>
</file>